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374" w:rsidRDefault="00261C4D" w:rsidP="00261C4D">
      <w:pPr>
        <w:jc w:val="center"/>
        <w:rPr>
          <w:rFonts w:ascii="Times New Roman" w:hAnsi="Times New Roman" w:cs="Times New Roman"/>
          <w:b/>
          <w:sz w:val="28"/>
        </w:rPr>
      </w:pPr>
      <w:r w:rsidRPr="00261C4D">
        <w:rPr>
          <w:rFonts w:ascii="Times New Roman" w:hAnsi="Times New Roman" w:cs="Times New Roman"/>
          <w:b/>
          <w:sz w:val="28"/>
        </w:rPr>
        <w:t>Сведения о правовых основаниях оказаниях оказания оператором питания услуг при аутсорсинге</w:t>
      </w:r>
    </w:p>
    <w:p w:rsidR="00261C4D" w:rsidRPr="00261C4D" w:rsidRDefault="00261C4D" w:rsidP="00261C4D">
      <w:pPr>
        <w:jc w:val="center"/>
        <w:rPr>
          <w:rFonts w:ascii="Times New Roman" w:hAnsi="Times New Roman" w:cs="Times New Roman"/>
          <w:b/>
          <w:sz w:val="28"/>
        </w:rPr>
      </w:pPr>
      <w:r w:rsidRPr="00261C4D">
        <w:rPr>
          <w:rFonts w:ascii="Times New Roman" w:hAnsi="Times New Roman" w:cs="Times New Roman"/>
          <w:b/>
          <w:sz w:val="28"/>
        </w:rPr>
        <w:t>Нормативные акты органов исполнительной власти:</w:t>
      </w:r>
    </w:p>
    <w:p w:rsidR="00261C4D" w:rsidRPr="00261C4D" w:rsidRDefault="00261C4D" w:rsidP="00261C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Распоряжение Правительства Республики Башкортостан от 17 апреля 2020 г.№ 398-р</w:t>
      </w:r>
    </w:p>
    <w:p w:rsidR="00261C4D" w:rsidRPr="00261C4D" w:rsidRDefault="00261C4D" w:rsidP="00261C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Постановление Правительства Республики Башкортостан от 6 апреля 2020 года №211 «О внесении изменений в некоторые решения Правительства Республики Башкортостан»</w:t>
      </w:r>
    </w:p>
    <w:p w:rsidR="00261C4D" w:rsidRPr="00261C4D" w:rsidRDefault="00261C4D" w:rsidP="00261C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61C4D">
        <w:rPr>
          <w:rFonts w:ascii="Times New Roman" w:hAnsi="Times New Roman" w:cs="Times New Roman"/>
          <w:sz w:val="28"/>
        </w:rPr>
        <w:t>Федеральный закон от 29.12.2012 № 273-ФЗ «Об образовании в Российской Федерации», Статья 37 Организация питания обучающихся;</w:t>
      </w:r>
    </w:p>
    <w:p w:rsidR="00261C4D" w:rsidRPr="00261C4D" w:rsidRDefault="00261C4D" w:rsidP="00261C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 xml:space="preserve">Приказ Министерства образования Республики Башкортостан от 03 августа 2012 года № 2170 «Об утверждении Административного регламента Министерства образования Республики Башкортостан по предоставлению государственной услуги «Предоставление мер государственной поддержки учащимся государственных и муниципальных образовательных организаций, реализующих программы по подготовке квалифицированных рабочих, служащих из многодетных малоимущих семей в виде бесплатного питания» (с изменениями и дополнениями);  </w:t>
      </w:r>
    </w:p>
    <w:p w:rsidR="00261C4D" w:rsidRPr="00261C4D" w:rsidRDefault="00261C4D" w:rsidP="00261C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Постановление Кабинета Министров Республики Башкортостан от 11 марта 2002 года № 68 «О мерах по реализации Закона Республики Башкортостан «О государственной поддержке многодетных семей в Республике Башкортостан»;</w:t>
      </w:r>
    </w:p>
    <w:p w:rsidR="00261C4D" w:rsidRPr="00261C4D" w:rsidRDefault="00261C4D" w:rsidP="00261C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Федеральный закон от 05 апреля 2013 г. № 44 - ФЗ «О контрактной системе в сфере закупок товаров, работ, услуг для обеспечения государственных и муниципальных нужд» (с изменениями и дополнениями: 02 июля, 28 декабря 2013г., 04 июня, 21 июля, 24 ноября, 01, 29, 31 декабря 2014г.);</w:t>
      </w:r>
    </w:p>
    <w:p w:rsidR="00261C4D" w:rsidRPr="00261C4D" w:rsidRDefault="00261C4D" w:rsidP="00261C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Постановление Правительства Российской Федерации от 15 августа 1997 № 1036 «Об утверждении правил оказания услуг общественного питания» (с изменениями на 4 октября 2012 года);</w:t>
      </w:r>
    </w:p>
    <w:p w:rsidR="00261C4D" w:rsidRPr="00261C4D" w:rsidRDefault="00261C4D" w:rsidP="00261C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Федеральный закон от 09 января 1996 года № 2 ФЗ «О защите прав потребителей» (с изменениями на 13 июля 2015 года);</w:t>
      </w:r>
    </w:p>
    <w:p w:rsidR="00261C4D" w:rsidRPr="00261C4D" w:rsidRDefault="00261C4D" w:rsidP="00261C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Федеральный закон от 30 марта 1999 года № 52-ФЗ «О санитарно-эпидемиологическом благополучии населения (с изменениями на 28 ноября 2015 года);</w:t>
      </w:r>
    </w:p>
    <w:p w:rsidR="00261C4D" w:rsidRPr="00261C4D" w:rsidRDefault="00261C4D" w:rsidP="00261C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Федеральный закон от 02 января 2000 года № 29 - ФЗ «О качестве и безопасности пищевых продуктов» (с изменениями на 13 июля 2015 года);</w:t>
      </w:r>
    </w:p>
    <w:p w:rsidR="00261C4D" w:rsidRPr="00261C4D" w:rsidRDefault="00261C4D" w:rsidP="00261C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lastRenderedPageBreak/>
        <w:t>Приложение № 2 «Перечень работ, при выполнении которых проводятся обязательные предварительные и периодические медицинские осмотры работников» к приказу Министерства здравоохранения и социального развития Российской Федерации № 302 - Н от 12 апреля 2011 года.</w:t>
      </w:r>
    </w:p>
    <w:p w:rsidR="00261C4D" w:rsidRPr="00261C4D" w:rsidRDefault="00261C4D" w:rsidP="00261C4D">
      <w:pPr>
        <w:jc w:val="center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b/>
          <w:sz w:val="28"/>
        </w:rPr>
        <w:t>Санитарные</w:t>
      </w:r>
      <w:r w:rsidRPr="00261C4D">
        <w:rPr>
          <w:rFonts w:ascii="Times New Roman" w:hAnsi="Times New Roman" w:cs="Times New Roman"/>
          <w:sz w:val="28"/>
        </w:rPr>
        <w:t xml:space="preserve"> </w:t>
      </w:r>
      <w:r w:rsidRPr="00261C4D">
        <w:rPr>
          <w:rFonts w:ascii="Times New Roman" w:hAnsi="Times New Roman" w:cs="Times New Roman"/>
          <w:b/>
          <w:sz w:val="28"/>
        </w:rPr>
        <w:t>правила и нормы:</w:t>
      </w:r>
    </w:p>
    <w:p w:rsidR="00261C4D" w:rsidRPr="00261C4D" w:rsidRDefault="00261C4D" w:rsidP="00261C4D">
      <w:pPr>
        <w:jc w:val="both"/>
        <w:rPr>
          <w:rFonts w:ascii="Times New Roman" w:hAnsi="Times New Roman" w:cs="Times New Roman"/>
          <w:sz w:val="28"/>
        </w:rPr>
      </w:pP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Рекомендации Государственного санитарно-эпидемиологического нормирования Российской Федерации по организации питания обучающихся общеобразовательных организаций.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О внесении изменений в СанПиН 2 4.2.2821-10 «Санитарно-эпидемиологические требования к условиям и организации обучения, содержания в общеобразовательных организациях» от 02.01.2016 г.;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СанПиН 2.4.5. 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Приложение СанПиН 2.4.5. 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 xml:space="preserve">Сан </w:t>
      </w:r>
      <w:proofErr w:type="spellStart"/>
      <w:r w:rsidRPr="00261C4D">
        <w:rPr>
          <w:rFonts w:ascii="Times New Roman" w:hAnsi="Times New Roman" w:cs="Times New Roman"/>
          <w:sz w:val="28"/>
        </w:rPr>
        <w:t>ПиН</w:t>
      </w:r>
      <w:proofErr w:type="spellEnd"/>
      <w:r w:rsidRPr="00261C4D">
        <w:rPr>
          <w:rFonts w:ascii="Times New Roman" w:hAnsi="Times New Roman" w:cs="Times New Roman"/>
          <w:sz w:val="28"/>
        </w:rPr>
        <w:t xml:space="preserve"> 2.4.4.2599-10 «Гигиенические требования к устройству, содержанию и организации режима работы в оздоровительных учреждениях с дневным пребыванием детей в период </w:t>
      </w:r>
      <w:proofErr w:type="gramStart"/>
      <w:r w:rsidRPr="00261C4D">
        <w:rPr>
          <w:rFonts w:ascii="Times New Roman" w:hAnsi="Times New Roman" w:cs="Times New Roman"/>
          <w:sz w:val="28"/>
        </w:rPr>
        <w:t>каникул»(</w:t>
      </w:r>
      <w:proofErr w:type="gramEnd"/>
      <w:r w:rsidRPr="00261C4D">
        <w:rPr>
          <w:rFonts w:ascii="Times New Roman" w:hAnsi="Times New Roman" w:cs="Times New Roman"/>
          <w:sz w:val="28"/>
        </w:rPr>
        <w:t>ЦДП);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СанПиН 2.4.4.3155-13 «Санитарно-эпидемиологические требования к устройству, содержанию и организации работы стационарных организаций отдыха и оздоровления детей» (Профильный лагерь);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СанПиН 2.4.4.3048-13 «Санитарно-эпидемиологические требования к устройству и организации работы детских лагерей палаточного типа»;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СанПиН 2.4.1. 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 xml:space="preserve">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Pr="00261C4D">
        <w:rPr>
          <w:rFonts w:ascii="Times New Roman" w:hAnsi="Times New Roman" w:cs="Times New Roman"/>
          <w:sz w:val="28"/>
        </w:rPr>
        <w:t>оборотоспособности</w:t>
      </w:r>
      <w:proofErr w:type="spellEnd"/>
      <w:r w:rsidRPr="00261C4D">
        <w:rPr>
          <w:rFonts w:ascii="Times New Roman" w:hAnsi="Times New Roman" w:cs="Times New Roman"/>
          <w:sz w:val="28"/>
        </w:rPr>
        <w:t xml:space="preserve"> в них пищевых продуктов и продовольственного сырья»;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lastRenderedPageBreak/>
        <w:t>СанПиН 2.3.2.1324-03 «Гигиенические требования к качеству и безопасности продовольственного сырья и пищевых продуктов»;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СанПиН 2.1.4.1074-01 «Питьевая вода. Гигиенические требования к качеству воды централизованных систем питьевого водоснабжения»;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СанПиН 2.1.4.1175-02 «Гигиенические требования к качеству воды не централизованного водоснабжения. Санитарная охрана источников»;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СанПиН 1.1.1. 1058 - 01 «Организация и проведение производственного контроля за соблюдением санитарных правил и выполнением санитарно-эпидемиологических мероприятий»;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СанПиН 2.2.4. 548-96 «Гигиенические требования к микроклимату производственных помещений»;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>СанПиН 2.1.7.1287-03 «Санитарно-эпидемиологические требования к качеству почвы»;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 xml:space="preserve">Сан </w:t>
      </w:r>
      <w:proofErr w:type="spellStart"/>
      <w:r w:rsidRPr="00261C4D">
        <w:rPr>
          <w:rFonts w:ascii="Times New Roman" w:hAnsi="Times New Roman" w:cs="Times New Roman"/>
          <w:sz w:val="28"/>
        </w:rPr>
        <w:t>ПиН</w:t>
      </w:r>
      <w:proofErr w:type="spellEnd"/>
      <w:r w:rsidRPr="00261C4D">
        <w:rPr>
          <w:rFonts w:ascii="Times New Roman" w:hAnsi="Times New Roman" w:cs="Times New Roman"/>
          <w:sz w:val="28"/>
        </w:rPr>
        <w:t xml:space="preserve"> 3.1.2. 3117-13 «Профилактика гриппа и других острых респираторных вирусных инфекций»;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 xml:space="preserve">Сан </w:t>
      </w:r>
      <w:proofErr w:type="spellStart"/>
      <w:r w:rsidRPr="00261C4D">
        <w:rPr>
          <w:rFonts w:ascii="Times New Roman" w:hAnsi="Times New Roman" w:cs="Times New Roman"/>
          <w:sz w:val="28"/>
        </w:rPr>
        <w:t>ПиН</w:t>
      </w:r>
      <w:proofErr w:type="spellEnd"/>
      <w:r w:rsidRPr="00261C4D">
        <w:rPr>
          <w:rFonts w:ascii="Times New Roman" w:hAnsi="Times New Roman" w:cs="Times New Roman"/>
          <w:sz w:val="28"/>
        </w:rPr>
        <w:t xml:space="preserve"> 3.2.3110-13 «Профилактика энтеробиоза»;</w:t>
      </w:r>
    </w:p>
    <w:p w:rsidR="00261C4D" w:rsidRPr="00261C4D" w:rsidRDefault="00261C4D" w:rsidP="00261C4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61C4D">
        <w:rPr>
          <w:rFonts w:ascii="Times New Roman" w:hAnsi="Times New Roman" w:cs="Times New Roman"/>
          <w:sz w:val="28"/>
        </w:rPr>
        <w:t xml:space="preserve">Сан </w:t>
      </w:r>
      <w:proofErr w:type="spellStart"/>
      <w:r w:rsidRPr="00261C4D">
        <w:rPr>
          <w:rFonts w:ascii="Times New Roman" w:hAnsi="Times New Roman" w:cs="Times New Roman"/>
          <w:sz w:val="28"/>
        </w:rPr>
        <w:t>ПиН</w:t>
      </w:r>
      <w:proofErr w:type="spellEnd"/>
      <w:r w:rsidRPr="00261C4D">
        <w:rPr>
          <w:rFonts w:ascii="Times New Roman" w:hAnsi="Times New Roman" w:cs="Times New Roman"/>
          <w:sz w:val="28"/>
        </w:rPr>
        <w:t xml:space="preserve"> 3.1.2. 3114-13 «Профилактика туберкулеза».</w:t>
      </w:r>
    </w:p>
    <w:p w:rsidR="00261C4D" w:rsidRPr="00261C4D" w:rsidRDefault="00261C4D" w:rsidP="00261C4D">
      <w:pPr>
        <w:jc w:val="center"/>
        <w:rPr>
          <w:rFonts w:ascii="Times New Roman" w:hAnsi="Times New Roman" w:cs="Times New Roman"/>
          <w:b/>
          <w:sz w:val="28"/>
        </w:rPr>
      </w:pPr>
    </w:p>
    <w:sectPr w:rsidR="00261C4D" w:rsidRPr="00261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F14AE"/>
    <w:multiLevelType w:val="hybridMultilevel"/>
    <w:tmpl w:val="076A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7835"/>
    <w:multiLevelType w:val="hybridMultilevel"/>
    <w:tmpl w:val="2C3EB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3B"/>
    <w:rsid w:val="00115374"/>
    <w:rsid w:val="00261C4D"/>
    <w:rsid w:val="00B6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17393-1394-47FB-A02D-5646652E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745</Words>
  <Characters>4251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2020-12-11T11:37:00Z</dcterms:created>
  <dcterms:modified xsi:type="dcterms:W3CDTF">2020-12-11T11:45:00Z</dcterms:modified>
</cp:coreProperties>
</file>